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49146" w14:textId="77777777" w:rsidR="00A1696A" w:rsidRPr="00A1696A" w:rsidRDefault="00A1696A" w:rsidP="00A1696A">
      <w:pPr>
        <w:pStyle w:val="a3"/>
        <w:tabs>
          <w:tab w:val="clear" w:pos="4252"/>
          <w:tab w:val="clear" w:pos="8504"/>
        </w:tabs>
        <w:spacing w:beforeLines="50" w:before="160" w:afterLines="50" w:after="160" w:line="260" w:lineRule="exact"/>
        <w:jc w:val="center"/>
        <w:rPr>
          <w:rFonts w:hAnsi="ＭＳ 明朝"/>
          <w:b/>
          <w:sz w:val="20"/>
          <w:szCs w:val="20"/>
        </w:rPr>
      </w:pPr>
      <w:bookmarkStart w:id="0" w:name="_Hlk188193333"/>
      <w:bookmarkStart w:id="1" w:name="_Hlk188193349"/>
      <w:bookmarkStart w:id="2" w:name="_Hlk188193325"/>
      <w:r w:rsidRPr="00A1696A">
        <w:rPr>
          <w:rFonts w:hAnsi="ＭＳ 明朝" w:hint="eastAsia"/>
          <w:b/>
          <w:sz w:val="20"/>
          <w:szCs w:val="20"/>
          <w:u w:val="single"/>
        </w:rPr>
        <w:t>マンデートレター</w:t>
      </w:r>
      <w:bookmarkEnd w:id="0"/>
    </w:p>
    <w:p w14:paraId="43D47979" w14:textId="518A749A" w:rsidR="00FE3C36" w:rsidRPr="00B020C3" w:rsidRDefault="00FE3C36" w:rsidP="00EF7B23">
      <w:pPr>
        <w:pStyle w:val="a3"/>
        <w:tabs>
          <w:tab w:val="clear" w:pos="4252"/>
          <w:tab w:val="clear" w:pos="8504"/>
          <w:tab w:val="left" w:pos="1985"/>
          <w:tab w:val="left" w:pos="2127"/>
          <w:tab w:val="left" w:pos="2268"/>
          <w:tab w:val="left" w:pos="2340"/>
          <w:tab w:val="left" w:pos="3780"/>
        </w:tabs>
        <w:spacing w:line="240" w:lineRule="exact"/>
        <w:jc w:val="right"/>
        <w:rPr>
          <w:rFonts w:hAnsi="ＭＳ 明朝"/>
          <w:sz w:val="18"/>
          <w:szCs w:val="18"/>
        </w:rPr>
      </w:pPr>
      <w:bookmarkStart w:id="3" w:name="借入人名2"/>
      <w:bookmarkStart w:id="4" w:name="_Hlk188193341"/>
      <w:bookmarkEnd w:id="1"/>
      <w:r w:rsidRPr="00B020C3">
        <w:rPr>
          <w:rFonts w:hAnsi="ＭＳ 明朝" w:hint="eastAsia"/>
          <w:sz w:val="18"/>
          <w:szCs w:val="18"/>
        </w:rPr>
        <w:t xml:space="preserve">　　年　　月　　日</w:t>
      </w:r>
    </w:p>
    <w:p w14:paraId="4944EC86" w14:textId="3AAEEAC4" w:rsidR="00FE3C36" w:rsidRPr="00B020C3" w:rsidRDefault="00FF6690" w:rsidP="00EF7B23">
      <w:pPr>
        <w:pStyle w:val="a3"/>
        <w:tabs>
          <w:tab w:val="clear" w:pos="4252"/>
          <w:tab w:val="clear" w:pos="8504"/>
          <w:tab w:val="left" w:pos="1985"/>
          <w:tab w:val="left" w:pos="2127"/>
          <w:tab w:val="left" w:pos="2268"/>
          <w:tab w:val="left" w:pos="2340"/>
          <w:tab w:val="left" w:pos="3780"/>
        </w:tabs>
        <w:spacing w:line="240" w:lineRule="exact"/>
        <w:rPr>
          <w:rFonts w:hAnsi="ＭＳ 明朝"/>
          <w:sz w:val="18"/>
          <w:szCs w:val="18"/>
          <w:lang w:eastAsia="zh-TW"/>
        </w:rPr>
      </w:pPr>
      <w:r w:rsidRPr="00B020C3">
        <w:rPr>
          <w:rFonts w:hAnsi="ＭＳ 明朝" w:hint="eastAsia"/>
          <w:sz w:val="18"/>
          <w:szCs w:val="18"/>
        </w:rPr>
        <w:t>（アレンジャー）</w:t>
      </w:r>
      <w:r w:rsidR="00FE3C36" w:rsidRPr="00B020C3">
        <w:rPr>
          <w:rFonts w:hAnsi="ＭＳ 明朝" w:hint="eastAsia"/>
          <w:sz w:val="18"/>
          <w:szCs w:val="18"/>
        </w:rPr>
        <w:t>[</w:t>
      </w:r>
      <w:r w:rsidR="00FE3C36" w:rsidRPr="00B020C3">
        <w:rPr>
          <w:rFonts w:hAnsi="ＭＳ 明朝" w:hint="eastAsia"/>
          <w:i/>
          <w:iCs/>
          <w:sz w:val="18"/>
          <w:szCs w:val="18"/>
        </w:rPr>
        <w:t>アレンジャー名</w:t>
      </w:r>
      <w:r w:rsidR="00FE3C36" w:rsidRPr="00B020C3">
        <w:rPr>
          <w:rFonts w:hAnsi="ＭＳ 明朝" w:hint="eastAsia"/>
          <w:sz w:val="18"/>
          <w:szCs w:val="18"/>
        </w:rPr>
        <w:t>]</w:t>
      </w:r>
      <w:r w:rsidR="00FE3C36" w:rsidRPr="00B020C3">
        <w:rPr>
          <w:rFonts w:hAnsi="ＭＳ 明朝" w:hint="eastAsia"/>
          <w:sz w:val="18"/>
          <w:szCs w:val="18"/>
          <w:lang w:eastAsia="zh-TW"/>
        </w:rPr>
        <w:t xml:space="preserve">　御中</w:t>
      </w:r>
    </w:p>
    <w:p w14:paraId="676628E8" w14:textId="77777777" w:rsidR="00A1696A" w:rsidRPr="00B020C3" w:rsidRDefault="00A1696A" w:rsidP="00EF7B23">
      <w:pPr>
        <w:tabs>
          <w:tab w:val="left" w:pos="1985"/>
          <w:tab w:val="left" w:pos="2127"/>
          <w:tab w:val="left" w:pos="2268"/>
          <w:tab w:val="left" w:pos="2340"/>
          <w:tab w:val="left" w:pos="3780"/>
        </w:tabs>
        <w:spacing w:line="240" w:lineRule="exact"/>
        <w:rPr>
          <w:rFonts w:hAnsi="ＭＳ 明朝"/>
          <w:sz w:val="18"/>
          <w:szCs w:val="18"/>
          <w:highlight w:val="cyan"/>
        </w:rPr>
      </w:pPr>
    </w:p>
    <w:p w14:paraId="553C3D7F" w14:textId="0F5CA62B" w:rsidR="00A1696A" w:rsidRPr="00B020C3" w:rsidRDefault="00A1696A" w:rsidP="00B020C3">
      <w:pPr>
        <w:tabs>
          <w:tab w:val="left" w:pos="1985"/>
          <w:tab w:val="left" w:pos="2127"/>
          <w:tab w:val="left" w:pos="2268"/>
          <w:tab w:val="left" w:pos="2340"/>
          <w:tab w:val="left" w:pos="3780"/>
        </w:tabs>
        <w:spacing w:line="240" w:lineRule="exact"/>
        <w:rPr>
          <w:rFonts w:hAnsi="ＭＳ 明朝"/>
          <w:sz w:val="18"/>
          <w:szCs w:val="18"/>
        </w:rPr>
      </w:pPr>
      <w:r w:rsidRPr="00B020C3">
        <w:rPr>
          <w:rFonts w:hAnsi="ＭＳ 明朝" w:hint="eastAsia"/>
          <w:sz w:val="18"/>
          <w:szCs w:val="18"/>
        </w:rPr>
        <w:t>株式会社●●</w:t>
      </w:r>
      <w:bookmarkEnd w:id="3"/>
      <w:r w:rsidRPr="00B020C3">
        <w:rPr>
          <w:rFonts w:hAnsi="ＭＳ 明朝" w:hint="eastAsia"/>
          <w:sz w:val="18"/>
          <w:szCs w:val="18"/>
        </w:rPr>
        <w:t>（以下、「当社」といいます。）は、</w:t>
      </w:r>
      <w:r w:rsidR="00BB6638" w:rsidRPr="00B020C3">
        <w:rPr>
          <w:rFonts w:hAnsi="ＭＳ 明朝" w:hint="eastAsia"/>
          <w:sz w:val="18"/>
          <w:szCs w:val="18"/>
        </w:rPr>
        <w:t>●年●月●日付の</w:t>
      </w:r>
      <w:r w:rsidR="00FF6690" w:rsidRPr="00B020C3">
        <w:rPr>
          <w:rFonts w:hAnsi="ＭＳ 明朝" w:hint="eastAsia"/>
          <w:sz w:val="18"/>
          <w:szCs w:val="18"/>
        </w:rPr>
        <w:t>アレンジャー</w:t>
      </w:r>
      <w:r w:rsidR="00BB6638" w:rsidRPr="00B020C3">
        <w:rPr>
          <w:rFonts w:hAnsi="ＭＳ 明朝" w:hint="eastAsia"/>
          <w:sz w:val="18"/>
          <w:szCs w:val="18"/>
        </w:rPr>
        <w:t>提案のタームシート</w:t>
      </w:r>
      <w:r w:rsidR="00DC296F" w:rsidRPr="00B020C3">
        <w:rPr>
          <w:rFonts w:hAnsi="ＭＳ 明朝" w:hint="eastAsia"/>
          <w:sz w:val="18"/>
          <w:szCs w:val="18"/>
        </w:rPr>
        <w:t>（以下、「タームシート」といいます。）</w:t>
      </w:r>
      <w:r w:rsidR="0053098C" w:rsidRPr="00B020C3">
        <w:rPr>
          <w:rFonts w:hAnsi="ＭＳ 明朝" w:hint="eastAsia"/>
          <w:sz w:val="18"/>
          <w:szCs w:val="18"/>
        </w:rPr>
        <w:t>に記載された</w:t>
      </w:r>
      <w:r w:rsidR="00BB6638" w:rsidRPr="00B020C3">
        <w:rPr>
          <w:rFonts w:hAnsi="ＭＳ 明朝" w:hint="eastAsia"/>
          <w:sz w:val="18"/>
          <w:szCs w:val="18"/>
        </w:rPr>
        <w:t>条件に沿ったシンジケートローン</w:t>
      </w:r>
      <w:r w:rsidRPr="00B020C3">
        <w:rPr>
          <w:rFonts w:hAnsi="ＭＳ 明朝" w:hint="eastAsia"/>
          <w:sz w:val="18"/>
          <w:szCs w:val="18"/>
        </w:rPr>
        <w:t>（以下、「本件」といいます。）に</w:t>
      </w:r>
      <w:r w:rsidR="0053098C" w:rsidRPr="00B020C3">
        <w:rPr>
          <w:rFonts w:hAnsi="ＭＳ 明朝" w:hint="eastAsia"/>
          <w:sz w:val="18"/>
          <w:szCs w:val="18"/>
        </w:rPr>
        <w:t>関し</w:t>
      </w:r>
      <w:r w:rsidRPr="00B020C3">
        <w:rPr>
          <w:rFonts w:hAnsi="ＭＳ 明朝" w:hint="eastAsia"/>
          <w:sz w:val="18"/>
          <w:szCs w:val="18"/>
        </w:rPr>
        <w:t>、</w:t>
      </w:r>
      <w:r w:rsidR="00FB7753" w:rsidRPr="00B020C3">
        <w:rPr>
          <w:rFonts w:hAnsi="ＭＳ 明朝" w:hint="eastAsia"/>
          <w:sz w:val="18"/>
          <w:szCs w:val="18"/>
        </w:rPr>
        <w:t>下記条件を十分に理解したうえ、</w:t>
      </w:r>
      <w:r w:rsidRPr="00B020C3">
        <w:rPr>
          <w:rFonts w:hAnsi="ＭＳ 明朝" w:hint="eastAsia"/>
          <w:sz w:val="18"/>
          <w:szCs w:val="18"/>
        </w:rPr>
        <w:t>下記条件に従い、</w:t>
      </w:r>
      <w:r w:rsidR="0053098C" w:rsidRPr="00B020C3">
        <w:rPr>
          <w:rFonts w:hAnsi="ＭＳ 明朝" w:hint="eastAsia"/>
          <w:sz w:val="18"/>
          <w:szCs w:val="18"/>
        </w:rPr>
        <w:t>アレンジャーに対して</w:t>
      </w:r>
      <w:r w:rsidRPr="00B020C3">
        <w:rPr>
          <w:rFonts w:hAnsi="ＭＳ 明朝" w:hint="eastAsia"/>
          <w:sz w:val="18"/>
          <w:szCs w:val="18"/>
        </w:rPr>
        <w:t>本件の組成（以下、「本件組成」といいます。）を行うことを委託します。</w:t>
      </w:r>
    </w:p>
    <w:p w14:paraId="02B78344" w14:textId="77777777" w:rsidR="005E4F28" w:rsidRPr="00B020C3" w:rsidRDefault="005E4F28" w:rsidP="00EF7B23">
      <w:pPr>
        <w:pStyle w:val="ac"/>
        <w:spacing w:line="240" w:lineRule="exact"/>
      </w:pPr>
    </w:p>
    <w:p w14:paraId="7871BB21" w14:textId="6C909BD7" w:rsidR="005E4F28" w:rsidRDefault="00A1696A" w:rsidP="00B020C3">
      <w:pPr>
        <w:pStyle w:val="ac"/>
        <w:spacing w:line="240" w:lineRule="exact"/>
      </w:pPr>
      <w:r w:rsidRPr="00B020C3">
        <w:rPr>
          <w:rFonts w:hint="eastAsia"/>
        </w:rPr>
        <w:t>記</w:t>
      </w:r>
    </w:p>
    <w:p w14:paraId="09B052F7" w14:textId="77777777" w:rsidR="00B020C3" w:rsidRPr="00B020C3" w:rsidRDefault="00B020C3" w:rsidP="00EF7B23"/>
    <w:p w14:paraId="3E24D25B" w14:textId="21828A58" w:rsidR="005E4F28" w:rsidRPr="00B020C3" w:rsidRDefault="005E4F28" w:rsidP="00B020C3">
      <w:pPr>
        <w:pStyle w:val="a7"/>
        <w:numPr>
          <w:ilvl w:val="0"/>
          <w:numId w:val="3"/>
        </w:numPr>
        <w:tabs>
          <w:tab w:val="left" w:pos="284"/>
        </w:tabs>
        <w:spacing w:line="240" w:lineRule="exact"/>
        <w:ind w:leftChars="0" w:left="0" w:firstLine="0"/>
        <w:rPr>
          <w:rFonts w:hAnsi="ＭＳ 明朝"/>
          <w:sz w:val="18"/>
          <w:szCs w:val="18"/>
        </w:rPr>
      </w:pPr>
      <w:r w:rsidRPr="00B020C3">
        <w:rPr>
          <w:rFonts w:hAnsi="ＭＳ 明朝" w:hint="eastAsia"/>
          <w:sz w:val="18"/>
          <w:szCs w:val="18"/>
        </w:rPr>
        <w:t>委託方式（【アンダーライト／ベストエフォート】）</w:t>
      </w:r>
    </w:p>
    <w:p w14:paraId="1ED5F35D" w14:textId="77777777" w:rsidR="005E4F28" w:rsidRPr="00B020C3" w:rsidRDefault="005E4F28" w:rsidP="00B020C3">
      <w:pPr>
        <w:spacing w:line="240" w:lineRule="exact"/>
        <w:rPr>
          <w:rFonts w:hAnsi="ＭＳ 明朝"/>
          <w:sz w:val="18"/>
          <w:szCs w:val="18"/>
        </w:rPr>
      </w:pPr>
      <w:r w:rsidRPr="00B020C3">
        <w:rPr>
          <w:rFonts w:hAnsi="ＭＳ 明朝" w:hint="eastAsia"/>
          <w:sz w:val="18"/>
          <w:szCs w:val="18"/>
        </w:rPr>
        <w:t>【</w:t>
      </w:r>
      <w:r w:rsidRPr="00B020C3">
        <w:rPr>
          <w:rFonts w:hAnsi="ＭＳ 明朝" w:hint="eastAsia"/>
          <w:sz w:val="18"/>
          <w:szCs w:val="18"/>
          <w:shd w:val="pct15" w:color="auto" w:fill="FFFFFF"/>
        </w:rPr>
        <w:t>（※アンダーライト方式の場合）</w:t>
      </w:r>
      <w:r w:rsidRPr="00B020C3">
        <w:rPr>
          <w:rFonts w:hAnsi="ＭＳ 明朝" w:hint="eastAsia"/>
          <w:sz w:val="18"/>
          <w:szCs w:val="18"/>
        </w:rPr>
        <w:t>アレンジャーは、タームシートに記載された条件にて本件組成を行うものとします。本件組成の結果、タームシート記載の組成金額に至らない場合、その差額分についてはアレンジャーの参加金額を増額するものとします。</w:t>
      </w:r>
    </w:p>
    <w:p w14:paraId="125F98B3" w14:textId="48DF0BC8" w:rsidR="005E4F28" w:rsidRPr="00B020C3" w:rsidRDefault="005E4F28" w:rsidP="00B020C3">
      <w:pPr>
        <w:spacing w:line="240" w:lineRule="exact"/>
        <w:rPr>
          <w:rFonts w:hAnsi="ＭＳ 明朝"/>
          <w:sz w:val="18"/>
          <w:szCs w:val="18"/>
        </w:rPr>
      </w:pPr>
      <w:r w:rsidRPr="00B020C3">
        <w:rPr>
          <w:rFonts w:hAnsi="ＭＳ 明朝" w:hint="eastAsia"/>
          <w:sz w:val="18"/>
          <w:szCs w:val="18"/>
        </w:rPr>
        <w:t>／</w:t>
      </w:r>
      <w:r w:rsidRPr="00B020C3">
        <w:rPr>
          <w:rFonts w:hAnsi="ＭＳ 明朝" w:hint="eastAsia"/>
          <w:sz w:val="18"/>
          <w:szCs w:val="18"/>
          <w:shd w:val="pct15" w:color="auto" w:fill="FFFFFF"/>
        </w:rPr>
        <w:t>（※ベストエフォートの場合）</w:t>
      </w:r>
      <w:r w:rsidRPr="00B020C3">
        <w:rPr>
          <w:rFonts w:hAnsi="ＭＳ 明朝" w:hint="eastAsia"/>
          <w:sz w:val="18"/>
          <w:szCs w:val="18"/>
        </w:rPr>
        <w:t>アレンジャーは、タームシートに記載された条件にて本件組成に向けて商業上合理的な最大の努力をするものとします。アレンジャーは、貸付人として本件組成に参加する義務を負わず、本件組成に向けてかかる努力をする限り、本件組成に至らない場合においても何ら責任を負いません。】</w:t>
      </w:r>
    </w:p>
    <w:p w14:paraId="1B020D0C" w14:textId="77777777" w:rsidR="005E4F28" w:rsidRPr="00B020C3" w:rsidRDefault="005E4F28" w:rsidP="00EF7B23">
      <w:pPr>
        <w:spacing w:line="240" w:lineRule="exact"/>
        <w:rPr>
          <w:rFonts w:hAnsi="ＭＳ 明朝"/>
          <w:sz w:val="18"/>
          <w:szCs w:val="18"/>
        </w:rPr>
      </w:pPr>
    </w:p>
    <w:p w14:paraId="054BCFB5" w14:textId="6FA1614A" w:rsidR="005E4F28" w:rsidRPr="00B020C3" w:rsidRDefault="005E4F28" w:rsidP="00B020C3">
      <w:pPr>
        <w:pStyle w:val="a7"/>
        <w:numPr>
          <w:ilvl w:val="0"/>
          <w:numId w:val="3"/>
        </w:numPr>
        <w:tabs>
          <w:tab w:val="left" w:pos="284"/>
        </w:tabs>
        <w:spacing w:line="240" w:lineRule="exact"/>
        <w:ind w:leftChars="0" w:left="0" w:firstLine="0"/>
        <w:rPr>
          <w:rFonts w:hAnsi="ＭＳ 明朝"/>
          <w:sz w:val="18"/>
          <w:szCs w:val="18"/>
        </w:rPr>
      </w:pPr>
      <w:r w:rsidRPr="00B020C3">
        <w:rPr>
          <w:rFonts w:hAnsi="ＭＳ 明朝" w:hint="eastAsia"/>
          <w:sz w:val="18"/>
          <w:szCs w:val="18"/>
        </w:rPr>
        <w:t>組成期間</w:t>
      </w:r>
    </w:p>
    <w:p w14:paraId="2E421C14" w14:textId="705F66A8" w:rsidR="005E4F28" w:rsidRPr="00B020C3" w:rsidRDefault="005E4F28" w:rsidP="00B020C3">
      <w:pPr>
        <w:spacing w:line="240" w:lineRule="exact"/>
        <w:rPr>
          <w:rFonts w:hAnsi="ＭＳ 明朝"/>
          <w:sz w:val="18"/>
          <w:szCs w:val="18"/>
        </w:rPr>
      </w:pPr>
      <w:r w:rsidRPr="00B020C3">
        <w:rPr>
          <w:rFonts w:hAnsi="ＭＳ 明朝" w:hint="eastAsia"/>
          <w:sz w:val="18"/>
          <w:szCs w:val="18"/>
        </w:rPr>
        <w:t>アレンジャーが本件組成を行う期間（以下、「本件組成期間」といいます。）は、本書の差入日から本件組成に係る契約（以下、「本契約」といいます。）の締結日【</w:t>
      </w:r>
      <w:r w:rsidRPr="00B020C3">
        <w:rPr>
          <w:rFonts w:hAnsi="ＭＳ 明朝" w:hint="eastAsia"/>
          <w:sz w:val="18"/>
          <w:szCs w:val="18"/>
          <w:shd w:val="pct15" w:color="auto" w:fill="FFFFFF"/>
        </w:rPr>
        <w:t>（※具体的な有効期限を設ける場合）</w:t>
      </w:r>
      <w:r w:rsidRPr="00B020C3">
        <w:rPr>
          <w:rFonts w:hAnsi="ＭＳ 明朝" w:hint="eastAsia"/>
          <w:sz w:val="18"/>
          <w:szCs w:val="18"/>
        </w:rPr>
        <w:t>又は●年●月●日のうちいずれか早い方の日】までとします。本件組成期間中、当社及びアレンジャーは、</w:t>
      </w:r>
      <w:r w:rsidR="00171F68" w:rsidRPr="00B020C3">
        <w:rPr>
          <w:rFonts w:hAnsi="ＭＳ 明朝" w:hint="eastAsia"/>
          <w:sz w:val="18"/>
          <w:szCs w:val="18"/>
        </w:rPr>
        <w:t>本書の条件に違反があった場合を除き、</w:t>
      </w:r>
      <w:r w:rsidRPr="00B020C3">
        <w:rPr>
          <w:rFonts w:hAnsi="ＭＳ 明朝" w:hint="eastAsia"/>
          <w:sz w:val="18"/>
          <w:szCs w:val="18"/>
        </w:rPr>
        <w:t>別途合意しない限り本書を解除できないものとします。</w:t>
      </w:r>
    </w:p>
    <w:p w14:paraId="4AABBBE0" w14:textId="77777777" w:rsidR="005E4F28" w:rsidRPr="00B020C3" w:rsidRDefault="005E4F28" w:rsidP="00EF7B23">
      <w:pPr>
        <w:spacing w:line="240" w:lineRule="exact"/>
        <w:rPr>
          <w:rFonts w:hAnsi="ＭＳ 明朝"/>
          <w:sz w:val="18"/>
          <w:szCs w:val="18"/>
        </w:rPr>
      </w:pPr>
    </w:p>
    <w:p w14:paraId="26394565" w14:textId="3B20A909" w:rsidR="005E4F28" w:rsidRPr="00B020C3" w:rsidRDefault="00171F68" w:rsidP="00B020C3">
      <w:pPr>
        <w:pStyle w:val="a7"/>
        <w:numPr>
          <w:ilvl w:val="0"/>
          <w:numId w:val="3"/>
        </w:numPr>
        <w:tabs>
          <w:tab w:val="left" w:pos="284"/>
        </w:tabs>
        <w:spacing w:line="240" w:lineRule="exact"/>
        <w:ind w:leftChars="0" w:left="0" w:firstLine="0"/>
        <w:rPr>
          <w:rFonts w:hAnsi="ＭＳ 明朝"/>
          <w:sz w:val="18"/>
          <w:szCs w:val="18"/>
        </w:rPr>
      </w:pPr>
      <w:r w:rsidRPr="00B020C3">
        <w:rPr>
          <w:rFonts w:hAnsi="ＭＳ 明朝" w:hint="eastAsia"/>
          <w:sz w:val="18"/>
          <w:szCs w:val="18"/>
        </w:rPr>
        <w:t>組成協力・情報開示</w:t>
      </w:r>
      <w:r w:rsidR="005E4F28" w:rsidRPr="00B020C3">
        <w:rPr>
          <w:rFonts w:hAnsi="ＭＳ 明朝" w:hint="eastAsia"/>
          <w:sz w:val="18"/>
          <w:szCs w:val="18"/>
        </w:rPr>
        <w:t>等</w:t>
      </w:r>
    </w:p>
    <w:p w14:paraId="3CBEC01B" w14:textId="087ED4AB" w:rsidR="00171F68" w:rsidRPr="00B020C3" w:rsidRDefault="00171F68" w:rsidP="00B020C3">
      <w:pPr>
        <w:pStyle w:val="a7"/>
        <w:numPr>
          <w:ilvl w:val="0"/>
          <w:numId w:val="6"/>
        </w:numPr>
        <w:spacing w:line="240" w:lineRule="exact"/>
        <w:ind w:leftChars="0"/>
        <w:rPr>
          <w:rFonts w:hAnsi="ＭＳ 明朝"/>
          <w:sz w:val="18"/>
          <w:szCs w:val="18"/>
        </w:rPr>
      </w:pPr>
      <w:r w:rsidRPr="00B020C3">
        <w:rPr>
          <w:rFonts w:hAnsi="ＭＳ 明朝" w:hint="eastAsia"/>
          <w:sz w:val="18"/>
          <w:szCs w:val="18"/>
        </w:rPr>
        <w:t>当社は、本件組成期間中、本件組成に協力するものとし、アレンジャーが本件組成を行う上で必要となる当社に関する情報（決算関連資料及び借入残高表を含みます。また、非公開情報を含む場合があります。）をアレンジャーの求めに応じて速やかに提供すると</w:t>
      </w:r>
      <w:r w:rsidR="004A2BFE" w:rsidRPr="00B020C3">
        <w:rPr>
          <w:rFonts w:hAnsi="ＭＳ 明朝" w:hint="eastAsia"/>
          <w:sz w:val="18"/>
          <w:szCs w:val="18"/>
        </w:rPr>
        <w:t>とも</w:t>
      </w:r>
      <w:r w:rsidRPr="00B020C3">
        <w:rPr>
          <w:rFonts w:hAnsi="ＭＳ 明朝" w:hint="eastAsia"/>
          <w:sz w:val="18"/>
          <w:szCs w:val="18"/>
        </w:rPr>
        <w:t>に、当社に関する情報が参加招聘対象の金融機関に提供されることに合意します。</w:t>
      </w:r>
    </w:p>
    <w:p w14:paraId="29CCEB60" w14:textId="327DDFFA" w:rsidR="005E4F28" w:rsidRPr="00B020C3" w:rsidRDefault="005E4F28" w:rsidP="00B020C3">
      <w:pPr>
        <w:pStyle w:val="a7"/>
        <w:numPr>
          <w:ilvl w:val="0"/>
          <w:numId w:val="6"/>
        </w:numPr>
        <w:spacing w:line="240" w:lineRule="exact"/>
        <w:ind w:leftChars="0"/>
        <w:rPr>
          <w:rFonts w:hAnsi="ＭＳ 明朝"/>
          <w:sz w:val="18"/>
          <w:szCs w:val="18"/>
        </w:rPr>
      </w:pPr>
      <w:r w:rsidRPr="00B020C3">
        <w:rPr>
          <w:rFonts w:hAnsi="ＭＳ 明朝" w:hint="eastAsia"/>
          <w:sz w:val="18"/>
          <w:szCs w:val="18"/>
        </w:rPr>
        <w:t>当社は、本件組成期間中に、アレンジャーの事前の書面による同意な</w:t>
      </w:r>
      <w:r w:rsidR="00111CF9" w:rsidRPr="00B020C3">
        <w:rPr>
          <w:rFonts w:hAnsi="ＭＳ 明朝" w:hint="eastAsia"/>
          <w:sz w:val="18"/>
          <w:szCs w:val="18"/>
        </w:rPr>
        <w:t>く</w:t>
      </w:r>
      <w:r w:rsidRPr="00B020C3">
        <w:rPr>
          <w:rFonts w:hAnsi="ＭＳ 明朝" w:hint="eastAsia"/>
          <w:sz w:val="18"/>
          <w:szCs w:val="18"/>
        </w:rPr>
        <w:t>、アレンジャー以外の者に対して本件と同旨の組成を委託しないものとし【</w:t>
      </w:r>
      <w:r w:rsidRPr="00B020C3">
        <w:rPr>
          <w:rFonts w:hAnsi="ＭＳ 明朝" w:hint="eastAsia"/>
          <w:sz w:val="18"/>
          <w:szCs w:val="18"/>
          <w:shd w:val="pct15" w:color="auto" w:fill="FFFFFF"/>
        </w:rPr>
        <w:t>（※子会社</w:t>
      </w:r>
      <w:r w:rsidR="004F38A6" w:rsidRPr="00B020C3">
        <w:rPr>
          <w:rFonts w:hAnsi="ＭＳ 明朝" w:hint="eastAsia"/>
          <w:sz w:val="18"/>
          <w:szCs w:val="18"/>
          <w:shd w:val="pct15" w:color="auto" w:fill="FFFFFF"/>
        </w:rPr>
        <w:t>/関連会社</w:t>
      </w:r>
      <w:r w:rsidRPr="00B020C3">
        <w:rPr>
          <w:rFonts w:hAnsi="ＭＳ 明朝" w:hint="eastAsia"/>
          <w:sz w:val="18"/>
          <w:szCs w:val="18"/>
          <w:shd w:val="pct15" w:color="auto" w:fill="FFFFFF"/>
        </w:rPr>
        <w:t>による委託を禁止する場合）</w:t>
      </w:r>
      <w:r w:rsidRPr="00B020C3">
        <w:rPr>
          <w:rFonts w:hAnsi="ＭＳ 明朝" w:hint="eastAsia"/>
          <w:sz w:val="18"/>
          <w:szCs w:val="18"/>
        </w:rPr>
        <w:t>、また、当社の直接又は間接の子会社</w:t>
      </w:r>
      <w:r w:rsidR="004F38A6" w:rsidRPr="00B020C3">
        <w:rPr>
          <w:rFonts w:hAnsi="ＭＳ 明朝" w:hint="eastAsia"/>
          <w:sz w:val="18"/>
          <w:szCs w:val="18"/>
        </w:rPr>
        <w:t>[又は関連会社]</w:t>
      </w:r>
      <w:r w:rsidRPr="00B020C3">
        <w:rPr>
          <w:rFonts w:hAnsi="ＭＳ 明朝" w:hint="eastAsia"/>
          <w:sz w:val="18"/>
          <w:szCs w:val="18"/>
        </w:rPr>
        <w:t>をして本件と同旨の組成を委託させないものとし】ます。</w:t>
      </w:r>
    </w:p>
    <w:p w14:paraId="356E8A8E" w14:textId="40E4ADDB" w:rsidR="005E4F28" w:rsidRPr="00B020C3" w:rsidRDefault="005E4F28" w:rsidP="00EF7B23">
      <w:pPr>
        <w:pStyle w:val="a7"/>
        <w:numPr>
          <w:ilvl w:val="0"/>
          <w:numId w:val="6"/>
        </w:numPr>
        <w:overflowPunct w:val="0"/>
        <w:spacing w:line="240" w:lineRule="exact"/>
        <w:ind w:leftChars="0"/>
        <w:rPr>
          <w:rFonts w:hAnsi="ＭＳ 明朝"/>
          <w:sz w:val="18"/>
          <w:szCs w:val="18"/>
        </w:rPr>
      </w:pPr>
      <w:r w:rsidRPr="00B020C3">
        <w:rPr>
          <w:rFonts w:hAnsi="ＭＳ 明朝" w:hint="eastAsia"/>
          <w:sz w:val="18"/>
          <w:szCs w:val="18"/>
        </w:rPr>
        <w:t>当社は、本件に関する参加金融機関</w:t>
      </w:r>
      <w:r w:rsidR="004F38A6" w:rsidRPr="00B020C3">
        <w:rPr>
          <w:rFonts w:hAnsi="ＭＳ 明朝" w:hint="eastAsia"/>
          <w:sz w:val="18"/>
          <w:szCs w:val="18"/>
        </w:rPr>
        <w:t>の選定</w:t>
      </w:r>
      <w:r w:rsidRPr="00B020C3">
        <w:rPr>
          <w:rFonts w:hAnsi="ＭＳ 明朝" w:hint="eastAsia"/>
          <w:sz w:val="18"/>
          <w:szCs w:val="18"/>
        </w:rPr>
        <w:t>、及び、各参加金融機関の参加金額</w:t>
      </w:r>
      <w:r w:rsidR="00B02F8A" w:rsidRPr="00B020C3">
        <w:rPr>
          <w:rFonts w:hAnsi="ＭＳ 明朝" w:hint="eastAsia"/>
          <w:sz w:val="18"/>
          <w:szCs w:val="18"/>
        </w:rPr>
        <w:t>が、</w:t>
      </w:r>
      <w:r w:rsidR="00FB7753" w:rsidRPr="00B020C3">
        <w:rPr>
          <w:rFonts w:hAnsi="ＭＳ 明朝" w:hint="eastAsia"/>
          <w:sz w:val="18"/>
          <w:szCs w:val="18"/>
        </w:rPr>
        <w:t>当社と</w:t>
      </w:r>
      <w:r w:rsidRPr="00B020C3">
        <w:rPr>
          <w:rFonts w:hAnsi="ＭＳ 明朝" w:hint="eastAsia"/>
          <w:sz w:val="18"/>
          <w:szCs w:val="18"/>
        </w:rPr>
        <w:t>アレンジャー</w:t>
      </w:r>
      <w:r w:rsidR="00B02F8A" w:rsidRPr="00B020C3">
        <w:rPr>
          <w:rFonts w:hAnsi="ＭＳ 明朝" w:hint="eastAsia"/>
          <w:sz w:val="18"/>
          <w:szCs w:val="18"/>
        </w:rPr>
        <w:t>の協議の</w:t>
      </w:r>
      <w:r w:rsidR="00FB7753" w:rsidRPr="00B020C3">
        <w:rPr>
          <w:rFonts w:hAnsi="ＭＳ 明朝" w:hint="eastAsia"/>
          <w:sz w:val="18"/>
          <w:szCs w:val="18"/>
        </w:rPr>
        <w:t>うえで</w:t>
      </w:r>
      <w:r w:rsidR="00B02F8A" w:rsidRPr="00B020C3">
        <w:rPr>
          <w:rFonts w:hAnsi="ＭＳ 明朝" w:hint="eastAsia"/>
          <w:sz w:val="18"/>
          <w:szCs w:val="18"/>
        </w:rPr>
        <w:t>アレンジャーにより決定されるものであ</w:t>
      </w:r>
      <w:r w:rsidR="00FB7753" w:rsidRPr="00B020C3">
        <w:rPr>
          <w:rFonts w:hAnsi="ＭＳ 明朝" w:hint="eastAsia"/>
          <w:sz w:val="18"/>
          <w:szCs w:val="18"/>
        </w:rPr>
        <w:t>る</w:t>
      </w:r>
      <w:r w:rsidRPr="00B020C3">
        <w:rPr>
          <w:rFonts w:hAnsi="ＭＳ 明朝" w:hint="eastAsia"/>
          <w:sz w:val="18"/>
          <w:szCs w:val="18"/>
        </w:rPr>
        <w:t>ことを確認します。</w:t>
      </w:r>
    </w:p>
    <w:p w14:paraId="26DC028C" w14:textId="47E6A088" w:rsidR="00111CF9" w:rsidRPr="00B020C3" w:rsidRDefault="00111CF9" w:rsidP="00EF7B23">
      <w:pPr>
        <w:pStyle w:val="a7"/>
        <w:numPr>
          <w:ilvl w:val="0"/>
          <w:numId w:val="6"/>
        </w:numPr>
        <w:overflowPunct w:val="0"/>
        <w:spacing w:line="240" w:lineRule="exact"/>
        <w:ind w:leftChars="0"/>
        <w:rPr>
          <w:rFonts w:hAnsi="ＭＳ 明朝"/>
          <w:sz w:val="18"/>
          <w:szCs w:val="18"/>
        </w:rPr>
      </w:pPr>
      <w:r w:rsidRPr="00B020C3">
        <w:rPr>
          <w:rFonts w:hAnsi="ＭＳ 明朝" w:hint="eastAsia"/>
          <w:sz w:val="18"/>
          <w:szCs w:val="18"/>
        </w:rPr>
        <w:t>アレンジャーは、本件組成の過程において、当社の同意を得てその条件を変更することができるものとします。</w:t>
      </w:r>
    </w:p>
    <w:p w14:paraId="4BF575F5" w14:textId="1FEE7CAF" w:rsidR="005E4F28" w:rsidRPr="00B020C3" w:rsidRDefault="005E4F28" w:rsidP="00B020C3">
      <w:pPr>
        <w:pStyle w:val="a7"/>
        <w:numPr>
          <w:ilvl w:val="0"/>
          <w:numId w:val="6"/>
        </w:numPr>
        <w:spacing w:line="240" w:lineRule="exact"/>
        <w:ind w:leftChars="0"/>
        <w:rPr>
          <w:rFonts w:hAnsi="ＭＳ 明朝"/>
          <w:sz w:val="18"/>
          <w:szCs w:val="18"/>
        </w:rPr>
      </w:pPr>
      <w:r w:rsidRPr="00B020C3">
        <w:rPr>
          <w:rFonts w:hAnsi="ＭＳ 明朝" w:hint="eastAsia"/>
          <w:sz w:val="18"/>
          <w:szCs w:val="18"/>
        </w:rPr>
        <w:t>【</w:t>
      </w:r>
      <w:r w:rsidRPr="00B020C3">
        <w:rPr>
          <w:rFonts w:hAnsi="ＭＳ 明朝" w:hint="eastAsia"/>
          <w:sz w:val="18"/>
          <w:szCs w:val="18"/>
          <w:shd w:val="pct15" w:color="auto" w:fill="FFFFFF"/>
        </w:rPr>
        <w:t>（※参加行との直接交渉を禁止する場合）</w:t>
      </w:r>
      <w:r w:rsidRPr="00B020C3">
        <w:rPr>
          <w:rFonts w:hAnsi="ＭＳ 明朝" w:hint="eastAsia"/>
          <w:sz w:val="18"/>
          <w:szCs w:val="18"/>
        </w:rPr>
        <w:t>当社は、本件組成期間中に、アレンジャーの事前の同意な</w:t>
      </w:r>
      <w:r w:rsidR="00171F68" w:rsidRPr="00B020C3">
        <w:rPr>
          <w:rFonts w:hAnsi="ＭＳ 明朝" w:hint="eastAsia"/>
          <w:sz w:val="18"/>
          <w:szCs w:val="18"/>
        </w:rPr>
        <w:t>く</w:t>
      </w:r>
      <w:r w:rsidRPr="00B020C3">
        <w:rPr>
          <w:rFonts w:hAnsi="ＭＳ 明朝" w:hint="eastAsia"/>
          <w:sz w:val="18"/>
          <w:szCs w:val="18"/>
        </w:rPr>
        <w:t>、アレンジャー以外の者との間で本契約に関して交渉しないものとします。】</w:t>
      </w:r>
    </w:p>
    <w:p w14:paraId="076708AA" w14:textId="77777777" w:rsidR="005E4F28" w:rsidRPr="00B020C3" w:rsidRDefault="005E4F28" w:rsidP="00B020C3">
      <w:pPr>
        <w:spacing w:line="240" w:lineRule="exact"/>
        <w:rPr>
          <w:rFonts w:hAnsi="ＭＳ 明朝"/>
          <w:sz w:val="18"/>
          <w:szCs w:val="18"/>
        </w:rPr>
      </w:pPr>
    </w:p>
    <w:p w14:paraId="7D4C9AFF" w14:textId="12268854" w:rsidR="005E4F28" w:rsidRPr="00B020C3" w:rsidRDefault="005E4F28" w:rsidP="00B020C3">
      <w:pPr>
        <w:pStyle w:val="a7"/>
        <w:numPr>
          <w:ilvl w:val="0"/>
          <w:numId w:val="3"/>
        </w:numPr>
        <w:tabs>
          <w:tab w:val="left" w:pos="284"/>
        </w:tabs>
        <w:spacing w:line="240" w:lineRule="exact"/>
        <w:ind w:leftChars="0" w:left="0" w:firstLine="0"/>
        <w:rPr>
          <w:rFonts w:hAnsi="ＭＳ 明朝"/>
          <w:sz w:val="18"/>
          <w:szCs w:val="18"/>
        </w:rPr>
      </w:pPr>
      <w:r w:rsidRPr="00B020C3">
        <w:rPr>
          <w:rFonts w:hAnsi="ＭＳ 明朝" w:hint="eastAsia"/>
          <w:sz w:val="18"/>
          <w:szCs w:val="18"/>
        </w:rPr>
        <w:t>【</w:t>
      </w:r>
      <w:r w:rsidRPr="00B020C3">
        <w:rPr>
          <w:rFonts w:hAnsi="ＭＳ 明朝" w:hint="eastAsia"/>
          <w:sz w:val="18"/>
          <w:szCs w:val="18"/>
          <w:shd w:val="pct15" w:color="auto" w:fill="FFFFFF"/>
        </w:rPr>
        <w:t>（※別途フィーレターを締結する場合には、本</w:t>
      </w:r>
      <w:r w:rsidR="00F41839" w:rsidRPr="00B020C3">
        <w:rPr>
          <w:rFonts w:hAnsi="ＭＳ 明朝" w:hint="eastAsia"/>
          <w:sz w:val="18"/>
          <w:szCs w:val="18"/>
          <w:shd w:val="pct15" w:color="auto" w:fill="FFFFFF"/>
        </w:rPr>
        <w:t>括弧部分</w:t>
      </w:r>
      <w:r w:rsidRPr="00B020C3">
        <w:rPr>
          <w:rFonts w:hAnsi="ＭＳ 明朝" w:hint="eastAsia"/>
          <w:sz w:val="18"/>
          <w:szCs w:val="18"/>
          <w:shd w:val="pct15" w:color="auto" w:fill="FFFFFF"/>
        </w:rPr>
        <w:t>は削除</w:t>
      </w:r>
      <w:r w:rsidR="00FB7753" w:rsidRPr="00B020C3">
        <w:rPr>
          <w:rFonts w:hAnsi="ＭＳ 明朝" w:hint="eastAsia"/>
          <w:sz w:val="18"/>
          <w:szCs w:val="18"/>
          <w:shd w:val="pct15" w:color="auto" w:fill="FFFFFF"/>
        </w:rPr>
        <w:t>可能</w:t>
      </w:r>
      <w:r w:rsidRPr="00B020C3">
        <w:rPr>
          <w:rFonts w:hAnsi="ＭＳ 明朝" w:hint="eastAsia"/>
          <w:sz w:val="18"/>
          <w:szCs w:val="18"/>
          <w:shd w:val="pct15" w:color="auto" w:fill="FFFFFF"/>
        </w:rPr>
        <w:t>）</w:t>
      </w:r>
      <w:r w:rsidRPr="00B020C3">
        <w:rPr>
          <w:rFonts w:hAnsi="ＭＳ 明朝" w:hint="eastAsia"/>
          <w:sz w:val="18"/>
          <w:szCs w:val="18"/>
        </w:rPr>
        <w:t>アレンジメントフィー及び】費用等</w:t>
      </w:r>
    </w:p>
    <w:p w14:paraId="6C888781" w14:textId="478E2746" w:rsidR="005E4F28" w:rsidRPr="00B020C3" w:rsidRDefault="005E4F28" w:rsidP="00B020C3">
      <w:pPr>
        <w:spacing w:line="240" w:lineRule="exact"/>
        <w:rPr>
          <w:rFonts w:hAnsi="ＭＳ 明朝"/>
          <w:sz w:val="18"/>
          <w:szCs w:val="18"/>
        </w:rPr>
      </w:pPr>
      <w:r w:rsidRPr="00B020C3">
        <w:rPr>
          <w:rFonts w:hAnsi="ＭＳ 明朝" w:hint="eastAsia"/>
          <w:sz w:val="18"/>
          <w:szCs w:val="18"/>
        </w:rPr>
        <w:t>【</w:t>
      </w:r>
      <w:r w:rsidRPr="00B020C3">
        <w:rPr>
          <w:rFonts w:hAnsi="ＭＳ 明朝" w:hint="eastAsia"/>
          <w:sz w:val="18"/>
          <w:szCs w:val="18"/>
          <w:shd w:val="pct15" w:color="auto" w:fill="FFFFFF"/>
        </w:rPr>
        <w:t>（※別途フィーレターを締結する場合には、本</w:t>
      </w:r>
      <w:r w:rsidR="00F41839" w:rsidRPr="00B020C3">
        <w:rPr>
          <w:rFonts w:hAnsi="ＭＳ 明朝" w:hint="eastAsia"/>
          <w:sz w:val="18"/>
          <w:szCs w:val="18"/>
          <w:shd w:val="pct15" w:color="auto" w:fill="FFFFFF"/>
        </w:rPr>
        <w:t>括弧部分</w:t>
      </w:r>
      <w:r w:rsidRPr="00B020C3">
        <w:rPr>
          <w:rFonts w:hAnsi="ＭＳ 明朝" w:hint="eastAsia"/>
          <w:sz w:val="18"/>
          <w:szCs w:val="18"/>
          <w:shd w:val="pct15" w:color="auto" w:fill="FFFFFF"/>
        </w:rPr>
        <w:t>は削除</w:t>
      </w:r>
      <w:r w:rsidR="00FB7753" w:rsidRPr="00B020C3">
        <w:rPr>
          <w:rFonts w:hAnsi="ＭＳ 明朝" w:hint="eastAsia"/>
          <w:sz w:val="18"/>
          <w:szCs w:val="18"/>
          <w:shd w:val="pct15" w:color="auto" w:fill="FFFFFF"/>
        </w:rPr>
        <w:t>可能</w:t>
      </w:r>
      <w:r w:rsidRPr="00B020C3">
        <w:rPr>
          <w:rFonts w:hAnsi="ＭＳ 明朝" w:hint="eastAsia"/>
          <w:sz w:val="18"/>
          <w:szCs w:val="18"/>
          <w:shd w:val="pct15" w:color="auto" w:fill="FFFFFF"/>
        </w:rPr>
        <w:t>）</w:t>
      </w:r>
      <w:r w:rsidRPr="00B020C3">
        <w:rPr>
          <w:rFonts w:hAnsi="ＭＳ 明朝" w:hint="eastAsia"/>
          <w:sz w:val="18"/>
          <w:szCs w:val="18"/>
        </w:rPr>
        <w:t>当社は、</w:t>
      </w:r>
      <w:r w:rsidR="00FB7753" w:rsidRPr="00B020C3">
        <w:rPr>
          <w:rFonts w:hAnsi="ＭＳ 明朝" w:hint="eastAsia"/>
          <w:sz w:val="18"/>
          <w:szCs w:val="18"/>
        </w:rPr>
        <w:t>本件組成（①参加金融機関の招聘業務、②ドキュメンテーション業務、③クロージング業務を含みます。）の対価として、</w:t>
      </w:r>
      <w:r w:rsidRPr="00B020C3">
        <w:rPr>
          <w:rFonts w:hAnsi="ＭＳ 明朝" w:hint="eastAsia"/>
          <w:sz w:val="18"/>
          <w:szCs w:val="18"/>
        </w:rPr>
        <w:t>タームシートに記載された条件に従ってアレンジメントフィーを本契約締結日にアレンジャーに対して支払います。但し、本契約が締結されなかった場合のアレンジメントフィーの支払については、当社とアレンジャーの間の協議によって決定するものとします。また、】当社は、本契約の締結又は本契約に基づく融資の成否にかかわらず、本件組成に関する諸費用（弁護士費用を含む書類作成費用及び印紙税を含む公租公課等を含みますが、これらに限定されません。）を負担します。</w:t>
      </w:r>
    </w:p>
    <w:p w14:paraId="008CF0C2" w14:textId="77777777" w:rsidR="005E4F28" w:rsidRPr="00B020C3" w:rsidRDefault="005E4F28" w:rsidP="00EF7B23">
      <w:pPr>
        <w:spacing w:line="240" w:lineRule="exact"/>
        <w:rPr>
          <w:rFonts w:hAnsi="ＭＳ 明朝"/>
          <w:sz w:val="18"/>
          <w:szCs w:val="18"/>
        </w:rPr>
      </w:pPr>
    </w:p>
    <w:p w14:paraId="4AECE43D" w14:textId="77777777" w:rsidR="005E4F28" w:rsidRPr="00B020C3" w:rsidRDefault="005E4F28" w:rsidP="00B020C3">
      <w:pPr>
        <w:pStyle w:val="a7"/>
        <w:numPr>
          <w:ilvl w:val="0"/>
          <w:numId w:val="3"/>
        </w:numPr>
        <w:tabs>
          <w:tab w:val="left" w:pos="284"/>
        </w:tabs>
        <w:spacing w:line="240" w:lineRule="exact"/>
        <w:ind w:leftChars="0" w:left="0" w:firstLine="0"/>
        <w:rPr>
          <w:rFonts w:hAnsi="ＭＳ 明朝"/>
          <w:sz w:val="18"/>
          <w:szCs w:val="18"/>
        </w:rPr>
      </w:pPr>
      <w:r w:rsidRPr="00B020C3">
        <w:rPr>
          <w:rFonts w:hAnsi="ＭＳ 明朝" w:hint="eastAsia"/>
          <w:sz w:val="18"/>
          <w:szCs w:val="18"/>
        </w:rPr>
        <w:t>組成の中止</w:t>
      </w:r>
    </w:p>
    <w:p w14:paraId="186A41C1" w14:textId="6A6B7A1D" w:rsidR="005E4F28" w:rsidRPr="00B020C3" w:rsidRDefault="005E4F28" w:rsidP="00B020C3">
      <w:pPr>
        <w:spacing w:line="240" w:lineRule="exact"/>
        <w:rPr>
          <w:rFonts w:hAnsi="ＭＳ 明朝"/>
          <w:sz w:val="18"/>
          <w:szCs w:val="18"/>
        </w:rPr>
      </w:pPr>
      <w:r w:rsidRPr="00B020C3">
        <w:rPr>
          <w:rFonts w:hAnsi="ＭＳ 明朝" w:hint="eastAsia"/>
          <w:sz w:val="18"/>
          <w:szCs w:val="18"/>
        </w:rPr>
        <w:t>本書差入日以降、以下のいずれかの場合には、アレンジャーは、当社と協議を行った上で、その裁量により本件組成を中止することができるものとします。</w:t>
      </w:r>
      <w:r w:rsidR="00FB7753" w:rsidRPr="00B020C3">
        <w:rPr>
          <w:rFonts w:hAnsi="ＭＳ 明朝" w:hint="eastAsia"/>
          <w:sz w:val="18"/>
          <w:szCs w:val="18"/>
        </w:rPr>
        <w:t>この場合、アレンジャーは、本件組成の中止について何らの責任も負いません。</w:t>
      </w:r>
    </w:p>
    <w:p w14:paraId="3F6956AA" w14:textId="77777777" w:rsidR="005E4F28" w:rsidRPr="00B020C3" w:rsidRDefault="005E4F28" w:rsidP="00B020C3">
      <w:pPr>
        <w:pStyle w:val="a7"/>
        <w:numPr>
          <w:ilvl w:val="0"/>
          <w:numId w:val="5"/>
        </w:numPr>
        <w:overflowPunct w:val="0"/>
        <w:spacing w:line="240" w:lineRule="exact"/>
        <w:ind w:leftChars="0"/>
        <w:rPr>
          <w:rFonts w:hAnsi="ＭＳ 明朝"/>
          <w:sz w:val="18"/>
          <w:szCs w:val="18"/>
        </w:rPr>
      </w:pPr>
      <w:r w:rsidRPr="00B020C3">
        <w:rPr>
          <w:rFonts w:hAnsi="ＭＳ 明朝" w:hint="eastAsia"/>
          <w:sz w:val="18"/>
          <w:szCs w:val="18"/>
        </w:rPr>
        <w:t>当社の財務状況の重要な変更が生じた場合</w:t>
      </w:r>
    </w:p>
    <w:p w14:paraId="472E9186" w14:textId="77777777" w:rsidR="005E4F28" w:rsidRPr="00B020C3" w:rsidRDefault="005E4F28" w:rsidP="00B020C3">
      <w:pPr>
        <w:pStyle w:val="a7"/>
        <w:numPr>
          <w:ilvl w:val="0"/>
          <w:numId w:val="5"/>
        </w:numPr>
        <w:overflowPunct w:val="0"/>
        <w:spacing w:line="240" w:lineRule="exact"/>
        <w:ind w:leftChars="0"/>
        <w:rPr>
          <w:rFonts w:hAnsi="ＭＳ 明朝"/>
          <w:sz w:val="18"/>
          <w:szCs w:val="18"/>
        </w:rPr>
      </w:pPr>
      <w:r w:rsidRPr="00B020C3">
        <w:rPr>
          <w:rFonts w:hAnsi="ＭＳ 明朝" w:hint="eastAsia"/>
          <w:sz w:val="18"/>
          <w:szCs w:val="18"/>
        </w:rPr>
        <w:t>国内外の金融環境若しくは市場環境に重要な影響を及ぼす事由が生じた場合</w:t>
      </w:r>
    </w:p>
    <w:p w14:paraId="60918C62" w14:textId="77777777" w:rsidR="005E4F28" w:rsidRPr="00B020C3" w:rsidRDefault="005E4F28" w:rsidP="00B020C3">
      <w:pPr>
        <w:pStyle w:val="a7"/>
        <w:numPr>
          <w:ilvl w:val="0"/>
          <w:numId w:val="5"/>
        </w:numPr>
        <w:overflowPunct w:val="0"/>
        <w:spacing w:line="240" w:lineRule="exact"/>
        <w:ind w:leftChars="0"/>
        <w:rPr>
          <w:rFonts w:hAnsi="ＭＳ 明朝"/>
          <w:sz w:val="18"/>
          <w:szCs w:val="18"/>
        </w:rPr>
      </w:pPr>
      <w:r w:rsidRPr="00B020C3">
        <w:rPr>
          <w:rFonts w:hAnsi="ＭＳ 明朝" w:hint="eastAsia"/>
          <w:sz w:val="18"/>
          <w:szCs w:val="18"/>
        </w:rPr>
        <w:t>アレンジャー及び参加招聘対象の金融機関に対する情報提供に関して当社の協力を得られない場合</w:t>
      </w:r>
    </w:p>
    <w:p w14:paraId="68654E2D" w14:textId="4AC3691D" w:rsidR="005E4F28" w:rsidRPr="00B020C3" w:rsidRDefault="005E4F28" w:rsidP="00B020C3">
      <w:pPr>
        <w:pStyle w:val="a7"/>
        <w:numPr>
          <w:ilvl w:val="0"/>
          <w:numId w:val="5"/>
        </w:numPr>
        <w:overflowPunct w:val="0"/>
        <w:spacing w:line="240" w:lineRule="exact"/>
        <w:ind w:leftChars="0"/>
      </w:pPr>
      <w:r w:rsidRPr="00B020C3">
        <w:rPr>
          <w:rFonts w:hAnsi="ＭＳ 明朝" w:hint="eastAsia"/>
          <w:sz w:val="18"/>
          <w:szCs w:val="18"/>
        </w:rPr>
        <w:t>その他タームシートに記載された条件による本件組成が著しく困難となる事情が発生したとアレンジャーが判断する場合</w:t>
      </w:r>
    </w:p>
    <w:p w14:paraId="58EA4DB2" w14:textId="77777777" w:rsidR="005E4F28" w:rsidRPr="00B020C3" w:rsidRDefault="005E4F28" w:rsidP="00EF7B23">
      <w:pPr>
        <w:overflowPunct w:val="0"/>
        <w:spacing w:line="240" w:lineRule="exact"/>
      </w:pPr>
    </w:p>
    <w:p w14:paraId="62B566C9" w14:textId="4FD404FB" w:rsidR="005E4F28" w:rsidRPr="00B020C3" w:rsidRDefault="005E4F28" w:rsidP="00B020C3">
      <w:pPr>
        <w:pStyle w:val="a7"/>
        <w:numPr>
          <w:ilvl w:val="0"/>
          <w:numId w:val="3"/>
        </w:numPr>
        <w:tabs>
          <w:tab w:val="left" w:pos="284"/>
        </w:tabs>
        <w:spacing w:line="240" w:lineRule="exact"/>
        <w:ind w:leftChars="0" w:left="0" w:firstLine="0"/>
        <w:rPr>
          <w:rFonts w:hAnsi="ＭＳ 明朝"/>
          <w:sz w:val="18"/>
          <w:szCs w:val="18"/>
        </w:rPr>
      </w:pPr>
      <w:r w:rsidRPr="00B020C3">
        <w:rPr>
          <w:rFonts w:hAnsi="ＭＳ 明朝" w:hint="eastAsia"/>
          <w:sz w:val="18"/>
          <w:szCs w:val="18"/>
        </w:rPr>
        <w:t>情報登録の承諾</w:t>
      </w:r>
    </w:p>
    <w:p w14:paraId="28BA8AE6" w14:textId="59EDEE52" w:rsidR="005E4F28" w:rsidRPr="00B020C3" w:rsidRDefault="005E4F28" w:rsidP="00B020C3">
      <w:pPr>
        <w:spacing w:line="240" w:lineRule="exact"/>
        <w:rPr>
          <w:rFonts w:hAnsi="ＭＳ 明朝"/>
          <w:sz w:val="18"/>
          <w:szCs w:val="18"/>
        </w:rPr>
      </w:pPr>
      <w:r w:rsidRPr="00B020C3">
        <w:rPr>
          <w:rFonts w:hAnsi="ＭＳ 明朝" w:hint="eastAsia"/>
          <w:sz w:val="18"/>
          <w:szCs w:val="18"/>
        </w:rPr>
        <w:t xml:space="preserve">当社は、アレンジャーがリフィニティブ・ジャパン株式会社、ディール・ロジック リミテッド、ブルームバーグ </w:t>
      </w:r>
      <w:r w:rsidRPr="00B020C3">
        <w:rPr>
          <w:rFonts w:hAnsi="ＭＳ 明朝"/>
          <w:sz w:val="18"/>
          <w:szCs w:val="18"/>
        </w:rPr>
        <w:t>L.P.</w:t>
      </w:r>
      <w:r w:rsidRPr="00B020C3">
        <w:rPr>
          <w:rFonts w:hAnsi="ＭＳ 明朝" w:hint="eastAsia"/>
          <w:sz w:val="18"/>
          <w:szCs w:val="18"/>
        </w:rPr>
        <w:t>等の金融情報提供会社に対し、リーグテーブル作成に必要な本件組成内容に係る情報登録を行うことを承諾します。</w:t>
      </w:r>
    </w:p>
    <w:p w14:paraId="2796F34A" w14:textId="77777777" w:rsidR="005E4F28" w:rsidRPr="00B020C3" w:rsidRDefault="005E4F28" w:rsidP="00EF7B23">
      <w:pPr>
        <w:overflowPunct w:val="0"/>
        <w:spacing w:line="240" w:lineRule="exact"/>
      </w:pPr>
    </w:p>
    <w:p w14:paraId="1DDD66C5" w14:textId="07944416" w:rsidR="0015022C" w:rsidRPr="00B020C3" w:rsidRDefault="0015022C" w:rsidP="00B020C3">
      <w:pPr>
        <w:pStyle w:val="a7"/>
        <w:numPr>
          <w:ilvl w:val="0"/>
          <w:numId w:val="3"/>
        </w:numPr>
        <w:tabs>
          <w:tab w:val="left" w:pos="284"/>
        </w:tabs>
        <w:spacing w:line="240" w:lineRule="exact"/>
        <w:ind w:leftChars="0" w:left="0" w:firstLine="0"/>
        <w:rPr>
          <w:rFonts w:hAnsi="ＭＳ 明朝"/>
          <w:sz w:val="18"/>
          <w:szCs w:val="18"/>
        </w:rPr>
      </w:pPr>
      <w:r w:rsidRPr="00B020C3">
        <w:rPr>
          <w:rFonts w:hAnsi="ＭＳ 明朝" w:hint="eastAsia"/>
          <w:sz w:val="18"/>
          <w:szCs w:val="18"/>
        </w:rPr>
        <w:t>準拠法、裁判管轄</w:t>
      </w:r>
    </w:p>
    <w:p w14:paraId="6B700357" w14:textId="2DC1391D" w:rsidR="0015022C" w:rsidRPr="00B020C3" w:rsidRDefault="0015022C" w:rsidP="00EF7B23">
      <w:pPr>
        <w:overflowPunct w:val="0"/>
        <w:spacing w:line="240" w:lineRule="exact"/>
        <w:rPr>
          <w:sz w:val="18"/>
          <w:szCs w:val="18"/>
        </w:rPr>
      </w:pPr>
      <w:r w:rsidRPr="00B020C3">
        <w:rPr>
          <w:rFonts w:hint="eastAsia"/>
          <w:sz w:val="18"/>
          <w:szCs w:val="18"/>
        </w:rPr>
        <w:t>当社は、本書の準拠法を日本法とすること、及び本書に関し争いが生じた場合は、東京地方裁判所を第一審の非専属的管轄権を有する裁判所とすることに同意します。</w:t>
      </w:r>
    </w:p>
    <w:p w14:paraId="25DF9C6F" w14:textId="239E05C6" w:rsidR="00A1696A" w:rsidRPr="00EF7B23" w:rsidRDefault="00A1696A" w:rsidP="00EF7B23">
      <w:pPr>
        <w:pStyle w:val="a5"/>
        <w:spacing w:line="240" w:lineRule="exact"/>
        <w:rPr>
          <w:rFonts w:hAnsi="ＭＳ 明朝"/>
          <w:sz w:val="18"/>
          <w:szCs w:val="18"/>
        </w:rPr>
      </w:pPr>
      <w:r w:rsidRPr="00EF7B23">
        <w:rPr>
          <w:rFonts w:ascii="ＭＳ 明朝" w:eastAsia="ＭＳ 明朝" w:hAnsi="ＭＳ 明朝" w:hint="eastAsia"/>
          <w:sz w:val="18"/>
          <w:szCs w:val="18"/>
        </w:rPr>
        <w:t>以上</w:t>
      </w:r>
      <w:bookmarkStart w:id="5" w:name="_Hlk188193376"/>
      <w:bookmarkEnd w:id="4"/>
    </w:p>
    <w:p w14:paraId="0E811C7A" w14:textId="0096564B" w:rsidR="00A1696A" w:rsidRPr="00B020C3" w:rsidRDefault="00A1696A" w:rsidP="00B020C3">
      <w:pPr>
        <w:tabs>
          <w:tab w:val="left" w:pos="8222"/>
        </w:tabs>
        <w:spacing w:line="240" w:lineRule="exact"/>
        <w:ind w:left="6521" w:firstLineChars="551" w:firstLine="992"/>
        <w:rPr>
          <w:rFonts w:hAnsi="ＭＳ 明朝"/>
          <w:sz w:val="18"/>
          <w:szCs w:val="18"/>
        </w:rPr>
      </w:pPr>
      <w:r w:rsidRPr="00B020C3">
        <w:rPr>
          <w:rFonts w:hAnsi="ＭＳ 明朝"/>
          <w:noProof/>
          <w:sz w:val="18"/>
          <w:szCs w:val="18"/>
        </w:rPr>
        <mc:AlternateContent>
          <mc:Choice Requires="wps">
            <w:drawing>
              <wp:anchor distT="0" distB="0" distL="114300" distR="114300" simplePos="0" relativeHeight="251660288" behindDoc="0" locked="0" layoutInCell="1" allowOverlap="1" wp14:anchorId="6F2BC16C" wp14:editId="1E78685D">
                <wp:simplePos x="0" y="0"/>
                <wp:positionH relativeFrom="column">
                  <wp:posOffset>2943860</wp:posOffset>
                </wp:positionH>
                <wp:positionV relativeFrom="paragraph">
                  <wp:posOffset>148590</wp:posOffset>
                </wp:positionV>
                <wp:extent cx="2453005" cy="0"/>
                <wp:effectExtent l="0" t="0" r="0" b="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3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w16du="http://schemas.microsoft.com/office/word/2023/wordml/word16du">
            <w:pict>
              <v:line w14:anchorId="7C2CE8D7" id="Line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1.8pt,11.7pt" to="424.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"/>
            </w:pict>
          </mc:Fallback>
        </mc:AlternateContent>
      </w:r>
      <w:r w:rsidR="00146697" w:rsidRPr="00B020C3">
        <w:rPr>
          <w:rFonts w:hAnsi="ＭＳ 明朝"/>
          <w:sz w:val="18"/>
          <w:szCs w:val="18"/>
        </w:rPr>
        <w:tab/>
      </w:r>
      <w:r w:rsidR="00146697" w:rsidRPr="00B020C3">
        <w:rPr>
          <w:rFonts w:hAnsi="ＭＳ 明朝" w:hint="eastAsia"/>
          <w:sz w:val="18"/>
          <w:szCs w:val="18"/>
        </w:rPr>
        <w:t>印</w:t>
      </w:r>
    </w:p>
    <w:p w14:paraId="03B549A6" w14:textId="0A2E391C" w:rsidR="00A1696A" w:rsidRPr="00B020C3" w:rsidRDefault="00A1696A" w:rsidP="00EF7B23">
      <w:pPr>
        <w:spacing w:line="240" w:lineRule="exact"/>
        <w:ind w:leftChars="2227" w:left="4677"/>
        <w:rPr>
          <w:rFonts w:hAnsi="ＭＳ 明朝"/>
        </w:rPr>
      </w:pPr>
      <w:r w:rsidRPr="00B020C3">
        <w:rPr>
          <w:rFonts w:hAnsi="ＭＳ 明朝" w:hint="eastAsia"/>
          <w:sz w:val="18"/>
          <w:szCs w:val="18"/>
        </w:rPr>
        <w:t>株式会社●●</w:t>
      </w:r>
      <w:bookmarkEnd w:id="2"/>
      <w:bookmarkEnd w:id="5"/>
    </w:p>
    <w:sectPr w:rsidR="00A1696A" w:rsidRPr="00B020C3" w:rsidSect="00EF7B23">
      <w:headerReference w:type="default" r:id="rId7"/>
      <w:pgSz w:w="11906" w:h="16838" w:code="9"/>
      <w:pgMar w:top="720" w:right="720" w:bottom="720" w:left="720" w:header="454" w:footer="454"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310B3" w14:textId="77777777" w:rsidR="001E5C65" w:rsidRDefault="001E5C65" w:rsidP="00BE0065">
      <w:r>
        <w:separator/>
      </w:r>
    </w:p>
  </w:endnote>
  <w:endnote w:type="continuationSeparator" w:id="0">
    <w:p w14:paraId="444A1D26" w14:textId="77777777" w:rsidR="001E5C65" w:rsidRDefault="001E5C65" w:rsidP="00BE0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ｺﾞｼｯｸ">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69585" w14:textId="77777777" w:rsidR="001E5C65" w:rsidRDefault="001E5C65" w:rsidP="00BE0065">
      <w:r>
        <w:separator/>
      </w:r>
    </w:p>
  </w:footnote>
  <w:footnote w:type="continuationSeparator" w:id="0">
    <w:p w14:paraId="5FE20654" w14:textId="77777777" w:rsidR="001E5C65" w:rsidRDefault="001E5C65" w:rsidP="00BE0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470A7" w14:textId="5522190F" w:rsidR="00B97742" w:rsidRPr="00EF7B23" w:rsidRDefault="00B97742" w:rsidP="00EF7B2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6626"/>
    <w:multiLevelType w:val="hybridMultilevel"/>
    <w:tmpl w:val="2A50887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E7A5721"/>
    <w:multiLevelType w:val="hybridMultilevel"/>
    <w:tmpl w:val="D2CA06BC"/>
    <w:lvl w:ilvl="0" w:tplc="D3F87C1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96D29C3"/>
    <w:multiLevelType w:val="hybridMultilevel"/>
    <w:tmpl w:val="CD7457F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C04439F"/>
    <w:multiLevelType w:val="hybridMultilevel"/>
    <w:tmpl w:val="1B6C6F90"/>
    <w:lvl w:ilvl="0" w:tplc="69A8DE9A">
      <w:start w:val="1"/>
      <w:numFmt w:val="decimal"/>
      <w:lvlText w:val="%1．"/>
      <w:lvlJc w:val="left"/>
      <w:pPr>
        <w:ind w:left="540" w:hanging="540"/>
      </w:pPr>
      <w:rPr>
        <w:rFonts w:hint="default"/>
        <w:b w:val="0"/>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2A64033"/>
    <w:multiLevelType w:val="hybridMultilevel"/>
    <w:tmpl w:val="CC5EB192"/>
    <w:lvl w:ilvl="0" w:tplc="39E2FF5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0820636"/>
    <w:multiLevelType w:val="hybridMultilevel"/>
    <w:tmpl w:val="AD8C7752"/>
    <w:lvl w:ilvl="0" w:tplc="F8E87E2C">
      <w:start w:val="1"/>
      <w:numFmt w:val="lowerRoman"/>
      <w:lvlText w:val="(%1)"/>
      <w:lvlJc w:val="left"/>
      <w:pPr>
        <w:ind w:left="720" w:hanging="720"/>
      </w:pPr>
      <w:rPr>
        <w:rFonts w:hint="default"/>
        <w:sz w:val="16"/>
        <w:szCs w:val="16"/>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00243701">
    <w:abstractNumId w:val="2"/>
  </w:num>
  <w:num w:numId="2" w16cid:durableId="612175535">
    <w:abstractNumId w:val="3"/>
  </w:num>
  <w:num w:numId="3" w16cid:durableId="1717389056">
    <w:abstractNumId w:val="4"/>
  </w:num>
  <w:num w:numId="4" w16cid:durableId="542596169">
    <w:abstractNumId w:val="0"/>
  </w:num>
  <w:num w:numId="5" w16cid:durableId="1223978264">
    <w:abstractNumId w:val="5"/>
  </w:num>
  <w:num w:numId="6" w16cid:durableId="2078434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96A"/>
    <w:rsid w:val="000A1EA2"/>
    <w:rsid w:val="000A2DDC"/>
    <w:rsid w:val="000E1E7E"/>
    <w:rsid w:val="000F7FC8"/>
    <w:rsid w:val="00111CF9"/>
    <w:rsid w:val="00120228"/>
    <w:rsid w:val="00120F7F"/>
    <w:rsid w:val="00146697"/>
    <w:rsid w:val="0015022C"/>
    <w:rsid w:val="00167579"/>
    <w:rsid w:val="00171F68"/>
    <w:rsid w:val="001E5C65"/>
    <w:rsid w:val="002435C6"/>
    <w:rsid w:val="00313627"/>
    <w:rsid w:val="00353272"/>
    <w:rsid w:val="003607D8"/>
    <w:rsid w:val="003D3101"/>
    <w:rsid w:val="003F110B"/>
    <w:rsid w:val="00442FE3"/>
    <w:rsid w:val="004A2BFE"/>
    <w:rsid w:val="004F38A6"/>
    <w:rsid w:val="0053098C"/>
    <w:rsid w:val="005E4F28"/>
    <w:rsid w:val="00663F69"/>
    <w:rsid w:val="006953D7"/>
    <w:rsid w:val="0071038C"/>
    <w:rsid w:val="00726067"/>
    <w:rsid w:val="007F5BBA"/>
    <w:rsid w:val="00847746"/>
    <w:rsid w:val="008C5815"/>
    <w:rsid w:val="00923A37"/>
    <w:rsid w:val="00930F06"/>
    <w:rsid w:val="00936126"/>
    <w:rsid w:val="0096152C"/>
    <w:rsid w:val="00A14EF9"/>
    <w:rsid w:val="00A1696A"/>
    <w:rsid w:val="00A87D6E"/>
    <w:rsid w:val="00AC52D6"/>
    <w:rsid w:val="00AE5E0B"/>
    <w:rsid w:val="00AF35F8"/>
    <w:rsid w:val="00B020C3"/>
    <w:rsid w:val="00B02F8A"/>
    <w:rsid w:val="00B112F0"/>
    <w:rsid w:val="00B97742"/>
    <w:rsid w:val="00BB6638"/>
    <w:rsid w:val="00BE0065"/>
    <w:rsid w:val="00C31F9D"/>
    <w:rsid w:val="00C57154"/>
    <w:rsid w:val="00C76377"/>
    <w:rsid w:val="00C8748B"/>
    <w:rsid w:val="00CB166A"/>
    <w:rsid w:val="00D11541"/>
    <w:rsid w:val="00DC296F"/>
    <w:rsid w:val="00DE61FF"/>
    <w:rsid w:val="00E75288"/>
    <w:rsid w:val="00EA3BE9"/>
    <w:rsid w:val="00EF7B23"/>
    <w:rsid w:val="00F41839"/>
    <w:rsid w:val="00F63379"/>
    <w:rsid w:val="00FA7212"/>
    <w:rsid w:val="00FB7753"/>
    <w:rsid w:val="00FE3C36"/>
    <w:rsid w:val="00FF6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68FE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696A"/>
    <w:pPr>
      <w:widowControl w:val="0"/>
      <w:jc w:val="both"/>
    </w:pPr>
    <w:rPr>
      <w:rFonts w:ascii="ＭＳ 明朝" w:eastAsia="ＭＳ 明朝" w:hAnsi="Century" w:cs="Times New Roman"/>
      <w:szCs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1696A"/>
    <w:pPr>
      <w:tabs>
        <w:tab w:val="center" w:pos="4252"/>
        <w:tab w:val="right" w:pos="8504"/>
      </w:tabs>
      <w:snapToGrid w:val="0"/>
    </w:pPr>
  </w:style>
  <w:style w:type="character" w:customStyle="1" w:styleId="a4">
    <w:name w:val="ヘッダー (文字)"/>
    <w:basedOn w:val="a0"/>
    <w:link w:val="a3"/>
    <w:uiPriority w:val="99"/>
    <w:rsid w:val="00A1696A"/>
    <w:rPr>
      <w:rFonts w:ascii="ＭＳ 明朝" w:eastAsia="ＭＳ 明朝" w:hAnsi="Century" w:cs="Times New Roman"/>
      <w:szCs w:val="21"/>
      <w14:ligatures w14:val="none"/>
    </w:rPr>
  </w:style>
  <w:style w:type="paragraph" w:styleId="a5">
    <w:name w:val="Closing"/>
    <w:basedOn w:val="a"/>
    <w:next w:val="a"/>
    <w:link w:val="a6"/>
    <w:rsid w:val="00A1696A"/>
    <w:pPr>
      <w:adjustRightInd w:val="0"/>
      <w:jc w:val="right"/>
      <w:textAlignment w:val="baseline"/>
    </w:pPr>
    <w:rPr>
      <w:rFonts w:ascii="Arial Narrow" w:eastAsia="ｺﾞｼｯｸ" w:hAnsi="Arial Narrow"/>
      <w:kern w:val="0"/>
    </w:rPr>
  </w:style>
  <w:style w:type="character" w:customStyle="1" w:styleId="a6">
    <w:name w:val="結語 (文字)"/>
    <w:basedOn w:val="a0"/>
    <w:link w:val="a5"/>
    <w:rsid w:val="00A1696A"/>
    <w:rPr>
      <w:rFonts w:ascii="Arial Narrow" w:eastAsia="ｺﾞｼｯｸ" w:hAnsi="Arial Narrow" w:cs="Times New Roman"/>
      <w:kern w:val="0"/>
      <w:szCs w:val="21"/>
      <w14:ligatures w14:val="none"/>
    </w:rPr>
  </w:style>
  <w:style w:type="paragraph" w:customStyle="1" w:styleId="1">
    <w:name w:val="記1"/>
    <w:basedOn w:val="a"/>
    <w:next w:val="a"/>
    <w:rsid w:val="00A1696A"/>
    <w:pPr>
      <w:adjustRightInd w:val="0"/>
      <w:jc w:val="center"/>
      <w:textAlignment w:val="baseline"/>
    </w:pPr>
    <w:rPr>
      <w:rFonts w:ascii="Arial" w:eastAsia="ＭＳ ゴシック" w:hAnsi="Arial Narrow"/>
      <w:kern w:val="0"/>
      <w:szCs w:val="20"/>
    </w:rPr>
  </w:style>
  <w:style w:type="paragraph" w:styleId="a7">
    <w:name w:val="List Paragraph"/>
    <w:basedOn w:val="a"/>
    <w:uiPriority w:val="34"/>
    <w:qFormat/>
    <w:rsid w:val="00DC296F"/>
    <w:pPr>
      <w:ind w:leftChars="400" w:left="840"/>
    </w:pPr>
  </w:style>
  <w:style w:type="table" w:styleId="a8">
    <w:name w:val="Table Grid"/>
    <w:basedOn w:val="a1"/>
    <w:uiPriority w:val="39"/>
    <w:rsid w:val="00DC2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BE0065"/>
    <w:pPr>
      <w:tabs>
        <w:tab w:val="center" w:pos="4252"/>
        <w:tab w:val="right" w:pos="8504"/>
      </w:tabs>
      <w:snapToGrid w:val="0"/>
    </w:pPr>
  </w:style>
  <w:style w:type="character" w:customStyle="1" w:styleId="aa">
    <w:name w:val="フッター (文字)"/>
    <w:basedOn w:val="a0"/>
    <w:link w:val="a9"/>
    <w:uiPriority w:val="99"/>
    <w:rsid w:val="00BE0065"/>
    <w:rPr>
      <w:rFonts w:ascii="ＭＳ 明朝" w:eastAsia="ＭＳ 明朝" w:hAnsi="Century" w:cs="Times New Roman"/>
      <w:szCs w:val="21"/>
      <w14:ligatures w14:val="none"/>
    </w:rPr>
  </w:style>
  <w:style w:type="paragraph" w:styleId="ab">
    <w:name w:val="Revision"/>
    <w:hidden/>
    <w:uiPriority w:val="99"/>
    <w:semiHidden/>
    <w:rsid w:val="005E4F28"/>
    <w:rPr>
      <w:rFonts w:ascii="ＭＳ 明朝" w:eastAsia="ＭＳ 明朝" w:hAnsi="Century" w:cs="Times New Roman"/>
      <w:szCs w:val="21"/>
      <w14:ligatures w14:val="none"/>
    </w:rPr>
  </w:style>
  <w:style w:type="paragraph" w:styleId="ac">
    <w:name w:val="Note Heading"/>
    <w:basedOn w:val="a"/>
    <w:next w:val="a"/>
    <w:link w:val="ad"/>
    <w:uiPriority w:val="99"/>
    <w:unhideWhenUsed/>
    <w:rsid w:val="005E4F28"/>
    <w:pPr>
      <w:jc w:val="center"/>
    </w:pPr>
    <w:rPr>
      <w:rFonts w:hAnsi="ＭＳ 明朝"/>
      <w:kern w:val="0"/>
      <w:sz w:val="18"/>
      <w:szCs w:val="18"/>
    </w:rPr>
  </w:style>
  <w:style w:type="character" w:customStyle="1" w:styleId="ad">
    <w:name w:val="記 (文字)"/>
    <w:basedOn w:val="a0"/>
    <w:link w:val="ac"/>
    <w:uiPriority w:val="99"/>
    <w:rsid w:val="005E4F28"/>
    <w:rPr>
      <w:rFonts w:ascii="ＭＳ 明朝" w:eastAsia="ＭＳ 明朝" w:hAnsi="ＭＳ 明朝" w:cs="Times New Roman"/>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2025-02-25T02:58:00Z</dcterms:created>
  <dcterms:modified xsi:type="dcterms:W3CDTF">2025-02-25T02:58:00Z</dcterms:modified>
</cp:coreProperties>
</file>